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251AD625" w14:textId="532DAF6E" w:rsidR="00592275" w:rsidRPr="006D20F1" w:rsidRDefault="0997E7AC" w:rsidP="007947AF">
      <w:pPr>
        <w:pStyle w:val="DocumentTitle"/>
        <w:rPr>
          <w:color w:val="009ADA"/>
        </w:rPr>
      </w:pPr>
      <w:r w:rsidRPr="006D20F1">
        <w:rPr>
          <w:color w:val="009ADA"/>
        </w:rPr>
        <w:t>Partner with families through purposeful and positive relationships</w:t>
      </w:r>
    </w:p>
    <w:p w14:paraId="05CBA2A9" w14:textId="1272632A" w:rsidR="0997E7AC" w:rsidRDefault="0997E7AC" w:rsidP="1A9749E9">
      <w:pPr>
        <w:pStyle w:val="BeYou-Header2"/>
        <w:spacing w:before="240" w:line="240" w:lineRule="auto"/>
        <w:rPr>
          <w:lang w:val="en-AU"/>
        </w:rPr>
      </w:pPr>
      <w:r w:rsidRPr="1A9749E9">
        <w:rPr>
          <w:lang w:val="en-AU"/>
        </w:rPr>
        <w:t xml:space="preserve">Partnering with families is a key factor </w:t>
      </w:r>
      <w:r w:rsidR="00D05FA3">
        <w:rPr>
          <w:lang w:val="en-AU"/>
        </w:rPr>
        <w:t>in</w:t>
      </w:r>
      <w:r w:rsidRPr="1A9749E9">
        <w:rPr>
          <w:lang w:val="en-AU"/>
        </w:rPr>
        <w:t xml:space="preserve"> supporting positive mental health outcomes. Working with families helps to support children and young people’s social and emotional wellbeing, learning and development opportunities.</w:t>
      </w:r>
    </w:p>
    <w:p w14:paraId="24D79E93" w14:textId="77777777" w:rsidR="00487DE0" w:rsidRDefault="00487DE0" w:rsidP="11769387">
      <w:pPr>
        <w:pStyle w:val="Heading1"/>
        <w:sectPr w:rsidR="00487DE0" w:rsidSect="00EC42B7">
          <w:headerReference w:type="default" r:id="rId17"/>
          <w:footerReference w:type="default" r:id="rId18"/>
          <w:type w:val="continuous"/>
          <w:pgSz w:w="11906" w:h="16838" w:code="9"/>
          <w:pgMar w:top="1418" w:right="851" w:bottom="1418" w:left="851" w:header="851" w:footer="539" w:gutter="0"/>
          <w:cols w:space="397"/>
          <w:docGrid w:linePitch="360"/>
        </w:sectPr>
      </w:pPr>
    </w:p>
    <w:p w14:paraId="3F575760" w14:textId="64BF0F50" w:rsidR="4225EE8B" w:rsidRDefault="4225EE8B" w:rsidP="11769387">
      <w:pPr>
        <w:pStyle w:val="Heading1"/>
      </w:pPr>
      <w:r>
        <w:t xml:space="preserve">Families are </w:t>
      </w:r>
      <w:r w:rsidR="003C1499">
        <w:t xml:space="preserve">their </w:t>
      </w:r>
      <w:r>
        <w:t xml:space="preserve">children’s first </w:t>
      </w:r>
      <w:proofErr w:type="gramStart"/>
      <w:r>
        <w:t>educators</w:t>
      </w:r>
      <w:proofErr w:type="gramEnd"/>
    </w:p>
    <w:p w14:paraId="3A12ABAF" w14:textId="3B39C1DD" w:rsidR="54AD0067" w:rsidRDefault="54AD0067" w:rsidP="11769387">
      <w:pPr>
        <w:pStyle w:val="BodyText"/>
        <w:rPr>
          <w:rFonts w:ascii="Roboto Light" w:eastAsia="Roboto Light" w:hAnsi="Roboto Light" w:cs="Roboto Light"/>
          <w:color w:val="000000"/>
          <w:sz w:val="20"/>
          <w:szCs w:val="20"/>
        </w:rPr>
      </w:pPr>
      <w:r w:rsidRPr="11769387">
        <w:rPr>
          <w:lang w:val="en-US"/>
        </w:rPr>
        <w:t xml:space="preserve">Family involvement in education is a known protective factor for children and young people’s mental health. </w:t>
      </w:r>
    </w:p>
    <w:p w14:paraId="174CF0F7" w14:textId="60451F86" w:rsidR="54AD0067" w:rsidRDefault="54AD0067" w:rsidP="11769387">
      <w:pPr>
        <w:pStyle w:val="BodyText"/>
        <w:rPr>
          <w:rFonts w:ascii="Roboto Light" w:eastAsia="Roboto Light" w:hAnsi="Roboto Light" w:cs="Roboto Light"/>
          <w:color w:val="000000"/>
          <w:sz w:val="20"/>
          <w:szCs w:val="20"/>
        </w:rPr>
      </w:pPr>
      <w:r w:rsidRPr="11769387">
        <w:rPr>
          <w:lang w:val="en-US"/>
        </w:rPr>
        <w:t xml:space="preserve">The benefits of strong educator-family relationships are clear, with research showing their importance to social and emotional wellbeing and learning outcomes, among other factors. </w:t>
      </w:r>
    </w:p>
    <w:p w14:paraId="7E98975C" w14:textId="32BB259B" w:rsidR="003C1499" w:rsidRPr="002413DD" w:rsidRDefault="54AD0067" w:rsidP="11769387">
      <w:pPr>
        <w:pStyle w:val="BodyText"/>
      </w:pPr>
      <w:r w:rsidRPr="11769387">
        <w:rPr>
          <w:lang w:val="en-US"/>
        </w:rPr>
        <w:t>Many learning communities have a long history of family involvement – families may assist in the classroom or canteen, help with fundraising, or participate in various committees. These interactions support family-educator relationships and offer a greater sense of community. However, there’s a difference between involving families and engaging with them.</w:t>
      </w:r>
      <w:r>
        <w:t xml:space="preserve"> </w:t>
      </w:r>
    </w:p>
    <w:p w14:paraId="2255F304" w14:textId="02C737E8" w:rsidR="003C1499" w:rsidRDefault="003C1499" w:rsidP="002413DD">
      <w:pPr>
        <w:pStyle w:val="Heading1"/>
      </w:pPr>
      <w:r>
        <w:t>The importance of family engagement</w:t>
      </w:r>
    </w:p>
    <w:p w14:paraId="7C1B5F02" w14:textId="10BB5AD7" w:rsidR="03040796" w:rsidRDefault="03040796" w:rsidP="11769387">
      <w:pPr>
        <w:pStyle w:val="BodyText"/>
        <w:rPr>
          <w:rFonts w:ascii="Roboto Light" w:eastAsia="Roboto Light" w:hAnsi="Roboto Light" w:cs="Roboto Light"/>
          <w:color w:val="000000"/>
          <w:sz w:val="20"/>
          <w:szCs w:val="20"/>
        </w:rPr>
      </w:pPr>
      <w:r w:rsidRPr="11769387">
        <w:rPr>
          <w:lang w:val="en-US"/>
        </w:rPr>
        <w:t xml:space="preserve">The goal of engagement is to develop an equal partnership around the child or young person’s everyday experiences. </w:t>
      </w:r>
    </w:p>
    <w:p w14:paraId="204B3650" w14:textId="5BBB55CF" w:rsidR="03040796" w:rsidRDefault="03040796" w:rsidP="11769387">
      <w:pPr>
        <w:pStyle w:val="BodyText"/>
        <w:rPr>
          <w:rFonts w:ascii="Roboto Light" w:eastAsia="Roboto Light" w:hAnsi="Roboto Light" w:cs="Roboto Light"/>
          <w:color w:val="000000"/>
          <w:sz w:val="20"/>
          <w:szCs w:val="20"/>
        </w:rPr>
      </w:pPr>
      <w:r w:rsidRPr="11769387">
        <w:rPr>
          <w:lang w:val="en-US"/>
        </w:rPr>
        <w:t>Engaging families motivates them to contribute to mental health and wellbeing and learning outcomes at home as well as at the early learning service or school. Though there are barriers to partnerships from time to time, these can be overcome.</w:t>
      </w:r>
    </w:p>
    <w:p w14:paraId="53F9059D" w14:textId="6D09E807" w:rsidR="03040796" w:rsidRDefault="03040796" w:rsidP="11769387">
      <w:pPr>
        <w:pStyle w:val="Heading1"/>
      </w:pPr>
      <w:r>
        <w:t>Key princ</w:t>
      </w:r>
      <w:r w:rsidR="00EA5CAE">
        <w:t>i</w:t>
      </w:r>
      <w:r>
        <w:t>ples of effective family partnerships</w:t>
      </w:r>
    </w:p>
    <w:p w14:paraId="59CDC0C5" w14:textId="18A65F35" w:rsidR="03040796" w:rsidRDefault="03040796" w:rsidP="11769387">
      <w:pPr>
        <w:pStyle w:val="BodyText"/>
        <w:rPr>
          <w:rFonts w:ascii="Roboto Light" w:eastAsia="Roboto Light" w:hAnsi="Roboto Light" w:cs="Roboto Light"/>
          <w:color w:val="0099E8"/>
          <w:sz w:val="20"/>
          <w:szCs w:val="20"/>
        </w:rPr>
      </w:pPr>
      <w:r w:rsidRPr="11769387">
        <w:rPr>
          <w:lang w:val="en-US"/>
        </w:rPr>
        <w:t>This module explores the key principles of building effective family partnerships.</w:t>
      </w:r>
    </w:p>
    <w:p w14:paraId="6C26BA64" w14:textId="77777777" w:rsidR="00CA73A5" w:rsidRDefault="03040796" w:rsidP="11769387">
      <w:pPr>
        <w:pStyle w:val="BodyText"/>
        <w:rPr>
          <w:lang w:val="en-US"/>
        </w:rPr>
      </w:pPr>
      <w:r w:rsidRPr="11769387">
        <w:rPr>
          <w:lang w:val="en-US"/>
        </w:rPr>
        <w:t xml:space="preserve">Planning, gathering information, preparing </w:t>
      </w:r>
      <w:proofErr w:type="gramStart"/>
      <w:r w:rsidRPr="11769387">
        <w:rPr>
          <w:lang w:val="en-US"/>
        </w:rPr>
        <w:t>staff</w:t>
      </w:r>
      <w:proofErr w:type="gramEnd"/>
      <w:r w:rsidRPr="11769387">
        <w:rPr>
          <w:lang w:val="en-US"/>
        </w:rPr>
        <w:t xml:space="preserve"> and promoting the learning community as a place of support takes effort. However, the benefits of this work are significant. </w:t>
      </w:r>
    </w:p>
    <w:p w14:paraId="7F90BE08" w14:textId="4DAFCBB5" w:rsidR="03040796" w:rsidRDefault="03040796" w:rsidP="11769387">
      <w:pPr>
        <w:pStyle w:val="BodyText"/>
        <w:rPr>
          <w:rFonts w:ascii="Roboto Light" w:eastAsia="Roboto Light" w:hAnsi="Roboto Light" w:cs="Roboto Light"/>
          <w:color w:val="000000"/>
          <w:sz w:val="20"/>
          <w:szCs w:val="20"/>
        </w:rPr>
      </w:pPr>
      <w:r w:rsidRPr="11769387">
        <w:rPr>
          <w:lang w:val="en-US"/>
        </w:rPr>
        <w:lastRenderedPageBreak/>
        <w:t>The key principles of effective family partnerships include:</w:t>
      </w:r>
    </w:p>
    <w:p w14:paraId="36CB03F2" w14:textId="7A53F861" w:rsidR="03040796" w:rsidRDefault="03040796" w:rsidP="11769387">
      <w:pPr>
        <w:pStyle w:val="ListBullet"/>
        <w:rPr>
          <w:rFonts w:ascii="Roboto Light" w:eastAsia="Roboto Light" w:hAnsi="Roboto Light" w:cs="Roboto Light"/>
          <w:color w:val="000000"/>
        </w:rPr>
      </w:pPr>
      <w:r w:rsidRPr="11769387">
        <w:rPr>
          <w:lang w:val="en-US"/>
        </w:rPr>
        <w:t>Trust</w:t>
      </w:r>
    </w:p>
    <w:p w14:paraId="5C1E21C4" w14:textId="12BF9265" w:rsidR="03040796" w:rsidRDefault="03040796" w:rsidP="11769387">
      <w:pPr>
        <w:pStyle w:val="ListBullet"/>
        <w:rPr>
          <w:rFonts w:ascii="Roboto Light" w:eastAsia="Roboto Light" w:hAnsi="Roboto Light" w:cs="Roboto Light"/>
          <w:color w:val="000000"/>
        </w:rPr>
      </w:pPr>
      <w:r w:rsidRPr="11769387">
        <w:rPr>
          <w:lang w:val="en-US"/>
        </w:rPr>
        <w:t>Empathy</w:t>
      </w:r>
    </w:p>
    <w:p w14:paraId="73FD3325" w14:textId="5EF6CACB" w:rsidR="03040796" w:rsidRDefault="03040796" w:rsidP="11769387">
      <w:pPr>
        <w:pStyle w:val="ListBullet"/>
        <w:rPr>
          <w:rFonts w:ascii="Roboto Light" w:eastAsia="Roboto Light" w:hAnsi="Roboto Light" w:cs="Roboto Light"/>
          <w:color w:val="000000"/>
        </w:rPr>
      </w:pPr>
      <w:r w:rsidRPr="11769387">
        <w:rPr>
          <w:lang w:val="en-US"/>
        </w:rPr>
        <w:t>Family-</w:t>
      </w:r>
      <w:proofErr w:type="spellStart"/>
      <w:r w:rsidRPr="11769387">
        <w:rPr>
          <w:lang w:val="en-US"/>
        </w:rPr>
        <w:t>centred</w:t>
      </w:r>
      <w:proofErr w:type="spellEnd"/>
      <w:r w:rsidRPr="11769387">
        <w:rPr>
          <w:lang w:val="en-US"/>
        </w:rPr>
        <w:t xml:space="preserve"> practice</w:t>
      </w:r>
    </w:p>
    <w:p w14:paraId="7A0C0429" w14:textId="3954231B" w:rsidR="03040796" w:rsidRDefault="03040796" w:rsidP="11769387">
      <w:pPr>
        <w:pStyle w:val="ListBullet"/>
        <w:rPr>
          <w:rFonts w:ascii="Roboto Light" w:eastAsia="Roboto Light" w:hAnsi="Roboto Light" w:cs="Roboto Light"/>
          <w:color w:val="000000"/>
        </w:rPr>
      </w:pPr>
      <w:r w:rsidRPr="11769387">
        <w:rPr>
          <w:lang w:val="en-US"/>
        </w:rPr>
        <w:t>Engagement</w:t>
      </w:r>
    </w:p>
    <w:p w14:paraId="3E0A2982" w14:textId="2A2EBCFC" w:rsidR="03040796" w:rsidRDefault="03040796" w:rsidP="11769387">
      <w:pPr>
        <w:pStyle w:val="ListBullet"/>
        <w:rPr>
          <w:rFonts w:ascii="Roboto Light" w:eastAsia="Roboto Light" w:hAnsi="Roboto Light" w:cs="Roboto Light"/>
          <w:color w:val="000000"/>
        </w:rPr>
      </w:pPr>
      <w:r w:rsidRPr="11769387">
        <w:rPr>
          <w:lang w:val="en-US"/>
        </w:rPr>
        <w:t>Inclusion.</w:t>
      </w:r>
    </w:p>
    <w:p w14:paraId="1CCEAFF1" w14:textId="5F5B08BB" w:rsidR="03040796" w:rsidRPr="00B04F8E" w:rsidRDefault="03040796" w:rsidP="11769387">
      <w:pPr>
        <w:pStyle w:val="Heading2"/>
        <w:rPr>
          <w:rFonts w:ascii="Roboto Light" w:eastAsia="Roboto Light" w:hAnsi="Roboto Light" w:cs="Roboto Light"/>
          <w:color w:val="000000"/>
          <w:sz w:val="36"/>
          <w:szCs w:val="36"/>
        </w:rPr>
      </w:pPr>
      <w:r w:rsidRPr="00B04F8E">
        <w:rPr>
          <w:sz w:val="36"/>
          <w:szCs w:val="36"/>
          <w:lang w:val="en-US"/>
        </w:rPr>
        <w:t xml:space="preserve">By completing </w:t>
      </w:r>
      <w:r w:rsidR="00500F2C" w:rsidRPr="00B04F8E">
        <w:rPr>
          <w:sz w:val="36"/>
          <w:szCs w:val="36"/>
          <w:lang w:val="en-US"/>
        </w:rPr>
        <w:t>the Partner</w:t>
      </w:r>
      <w:r w:rsidRPr="00B04F8E">
        <w:rPr>
          <w:sz w:val="36"/>
          <w:szCs w:val="36"/>
          <w:lang w:val="en-US"/>
        </w:rPr>
        <w:t xml:space="preserve"> module, you will be able to:</w:t>
      </w:r>
    </w:p>
    <w:p w14:paraId="5D313963" w14:textId="5BDD9534" w:rsidR="03040796" w:rsidRDefault="03040796" w:rsidP="11769387">
      <w:pPr>
        <w:pStyle w:val="ListBullet"/>
        <w:rPr>
          <w:rFonts w:ascii="Roboto Light" w:eastAsia="Roboto Light" w:hAnsi="Roboto Light" w:cs="Roboto Light"/>
          <w:color w:val="414042" w:themeColor="text1"/>
          <w:sz w:val="20"/>
          <w:szCs w:val="20"/>
        </w:rPr>
      </w:pPr>
      <w:r w:rsidRPr="11769387">
        <w:rPr>
          <w:lang w:val="en-US"/>
        </w:rPr>
        <w:t xml:space="preserve">appreciate the benefits of partnering with families to support children and young </w:t>
      </w:r>
      <w:proofErr w:type="gramStart"/>
      <w:r w:rsidRPr="11769387">
        <w:rPr>
          <w:lang w:val="en-US"/>
        </w:rPr>
        <w:t>people</w:t>
      </w:r>
      <w:proofErr w:type="gramEnd"/>
    </w:p>
    <w:p w14:paraId="5C008948" w14:textId="3774A56A" w:rsidR="03040796" w:rsidRDefault="03040796" w:rsidP="11769387">
      <w:pPr>
        <w:pStyle w:val="ListBullet"/>
        <w:rPr>
          <w:rFonts w:ascii="Roboto Light" w:eastAsia="Roboto Light" w:hAnsi="Roboto Light" w:cs="Roboto Light"/>
          <w:color w:val="414042" w:themeColor="text1"/>
          <w:sz w:val="20"/>
          <w:szCs w:val="20"/>
        </w:rPr>
      </w:pPr>
      <w:r w:rsidRPr="11769387">
        <w:rPr>
          <w:lang w:val="en-US"/>
        </w:rPr>
        <w:t xml:space="preserve">understand the key principles of effective family </w:t>
      </w:r>
      <w:proofErr w:type="gramStart"/>
      <w:r w:rsidRPr="11769387">
        <w:rPr>
          <w:lang w:val="en-US"/>
        </w:rPr>
        <w:t>partnerships</w:t>
      </w:r>
      <w:proofErr w:type="gramEnd"/>
    </w:p>
    <w:p w14:paraId="4B67DFD4" w14:textId="7ABD93B0" w:rsidR="03040796" w:rsidRDefault="03040796" w:rsidP="11769387">
      <w:pPr>
        <w:pStyle w:val="ListBullet"/>
        <w:rPr>
          <w:rFonts w:ascii="Roboto Light" w:eastAsia="Roboto Light" w:hAnsi="Roboto Light" w:cs="Roboto Light"/>
          <w:color w:val="414042" w:themeColor="text1"/>
          <w:sz w:val="20"/>
          <w:szCs w:val="20"/>
        </w:rPr>
      </w:pPr>
      <w:r w:rsidRPr="11769387">
        <w:rPr>
          <w:lang w:val="en-US"/>
        </w:rPr>
        <w:t xml:space="preserve">apply strategies to establish effective family partnerships that support children and young </w:t>
      </w:r>
      <w:proofErr w:type="gramStart"/>
      <w:r w:rsidRPr="11769387">
        <w:rPr>
          <w:lang w:val="en-US"/>
        </w:rPr>
        <w:t>people</w:t>
      </w:r>
      <w:proofErr w:type="gramEnd"/>
    </w:p>
    <w:p w14:paraId="218D9162" w14:textId="44326863" w:rsidR="03040796" w:rsidRDefault="03040796" w:rsidP="11769387">
      <w:pPr>
        <w:pStyle w:val="ListBullet"/>
        <w:rPr>
          <w:rFonts w:ascii="Roboto Light" w:eastAsia="Roboto Light" w:hAnsi="Roboto Light" w:cs="Roboto Light"/>
          <w:color w:val="414042" w:themeColor="text1"/>
          <w:sz w:val="20"/>
          <w:szCs w:val="20"/>
        </w:rPr>
      </w:pPr>
      <w:r w:rsidRPr="11769387">
        <w:rPr>
          <w:lang w:val="en-US"/>
        </w:rPr>
        <w:t>take action to establish effective family partnerships.</w:t>
      </w:r>
    </w:p>
    <w:p w14:paraId="7EEB2226" w14:textId="77777777" w:rsidR="00487DE0" w:rsidRDefault="00487DE0" w:rsidP="11769387">
      <w:pPr>
        <w:pStyle w:val="BodyText"/>
        <w:sectPr w:rsidR="00487DE0" w:rsidSect="00930027">
          <w:type w:val="continuous"/>
          <w:pgSz w:w="11906" w:h="16838" w:code="9"/>
          <w:pgMar w:top="1418" w:right="851" w:bottom="1418" w:left="851" w:header="851" w:footer="539" w:gutter="0"/>
          <w:cols w:space="397"/>
          <w:docGrid w:linePitch="360"/>
        </w:sectPr>
      </w:pPr>
    </w:p>
    <w:p w14:paraId="0650CF3F" w14:textId="60111CC8" w:rsidR="11769387" w:rsidRDefault="11769387" w:rsidP="11769387">
      <w:pPr>
        <w:pStyle w:val="BodyText"/>
      </w:pPr>
    </w:p>
    <w:sectPr w:rsidR="11769387" w:rsidSect="00EC42B7">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37CE" w14:textId="77777777" w:rsidR="001B1FA4" w:rsidRPr="00FF4A25" w:rsidRDefault="001B1FA4" w:rsidP="00C37A29">
      <w:pPr>
        <w:spacing w:after="0"/>
        <w:rPr>
          <w:color w:val="FFFFFF" w:themeColor="background1"/>
        </w:rPr>
      </w:pPr>
      <w:r w:rsidRPr="00FF4A25">
        <w:rPr>
          <w:color w:val="FFFFFF" w:themeColor="background1"/>
        </w:rPr>
        <w:separator/>
      </w:r>
    </w:p>
  </w:endnote>
  <w:endnote w:type="continuationSeparator" w:id="0">
    <w:p w14:paraId="31449BF8" w14:textId="77777777" w:rsidR="001B1FA4" w:rsidRPr="00FF4A25" w:rsidRDefault="001B1FA4" w:rsidP="00C37A29">
      <w:pPr>
        <w:spacing w:after="0"/>
        <w:rPr>
          <w:color w:val="FFFFFF" w:themeColor="background1"/>
        </w:rPr>
      </w:pPr>
      <w:r w:rsidRPr="00FF4A25">
        <w:rPr>
          <w:color w:val="FFFFFF" w:themeColor="background1"/>
        </w:rPr>
        <w:continuationSeparator/>
      </w:r>
    </w:p>
  </w:endnote>
  <w:endnote w:type="continuationNotice" w:id="1">
    <w:p w14:paraId="5E94009D" w14:textId="77777777" w:rsidR="00750471" w:rsidRDefault="00750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261391D4">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11769387" w:rsidP="11769387">
    <w:pPr>
      <w:pStyle w:val="Footer"/>
    </w:pPr>
    <w:r w:rsidRPr="002B27B5">
      <w:t xml:space="preserve">Page </w:t>
    </w:r>
    <w:r w:rsidR="007A12B7" w:rsidRPr="002B27B5">
      <w:fldChar w:fldCharType="begin"/>
    </w:r>
    <w:r w:rsidR="007A12B7" w:rsidRPr="002B27B5">
      <w:instrText>PAGE   \* MERGEFORMAT</w:instrText>
    </w:r>
    <w:r w:rsidR="007A12B7" w:rsidRPr="002B27B5">
      <w:fldChar w:fldCharType="separate"/>
    </w:r>
    <w:r w:rsidRPr="002B27B5">
      <w:t>1</w:t>
    </w:r>
    <w:r w:rsidR="007A12B7"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1617" w14:textId="77777777" w:rsidR="001B1FA4" w:rsidRDefault="001B1FA4" w:rsidP="00C37A29">
      <w:pPr>
        <w:spacing w:after="0"/>
      </w:pPr>
      <w:r>
        <w:separator/>
      </w:r>
    </w:p>
  </w:footnote>
  <w:footnote w:type="continuationSeparator" w:id="0">
    <w:p w14:paraId="1462A1BF" w14:textId="77777777" w:rsidR="001B1FA4" w:rsidRDefault="001B1FA4" w:rsidP="00C37A29">
      <w:pPr>
        <w:spacing w:after="0"/>
      </w:pPr>
      <w:r>
        <w:continuationSeparator/>
      </w:r>
    </w:p>
  </w:footnote>
  <w:footnote w:type="continuationNotice" w:id="1">
    <w:p w14:paraId="0DD235A4" w14:textId="77777777" w:rsidR="00750471" w:rsidRDefault="00750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58240" behindDoc="0" locked="1" layoutInCell="1" allowOverlap="1" wp14:anchorId="07F7AAD6" wp14:editId="5CDB855D">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5BECD5"/>
    <w:multiLevelType w:val="hybridMultilevel"/>
    <w:tmpl w:val="34029AA4"/>
    <w:lvl w:ilvl="0" w:tplc="FB6E3794">
      <w:start w:val="1"/>
      <w:numFmt w:val="bullet"/>
      <w:lvlText w:val=""/>
      <w:lvlJc w:val="left"/>
      <w:pPr>
        <w:ind w:left="720" w:hanging="360"/>
      </w:pPr>
      <w:rPr>
        <w:rFonts w:ascii="Symbol" w:hAnsi="Symbol" w:hint="default"/>
      </w:rPr>
    </w:lvl>
    <w:lvl w:ilvl="1" w:tplc="A56EE48C">
      <w:start w:val="1"/>
      <w:numFmt w:val="bullet"/>
      <w:lvlText w:val=""/>
      <w:lvlJc w:val="left"/>
      <w:pPr>
        <w:ind w:left="1440" w:hanging="360"/>
      </w:pPr>
      <w:rPr>
        <w:rFonts w:ascii="Symbol" w:hAnsi="Symbol" w:hint="default"/>
      </w:rPr>
    </w:lvl>
    <w:lvl w:ilvl="2" w:tplc="4DD8A502">
      <w:start w:val="1"/>
      <w:numFmt w:val="bullet"/>
      <w:lvlText w:val=""/>
      <w:lvlJc w:val="left"/>
      <w:pPr>
        <w:ind w:left="2160" w:hanging="360"/>
      </w:pPr>
      <w:rPr>
        <w:rFonts w:ascii="Wingdings" w:hAnsi="Wingdings" w:hint="default"/>
      </w:rPr>
    </w:lvl>
    <w:lvl w:ilvl="3" w:tplc="C2803388">
      <w:start w:val="1"/>
      <w:numFmt w:val="bullet"/>
      <w:lvlText w:val=""/>
      <w:lvlJc w:val="left"/>
      <w:pPr>
        <w:ind w:left="2880" w:hanging="360"/>
      </w:pPr>
      <w:rPr>
        <w:rFonts w:ascii="Symbol" w:hAnsi="Symbol" w:hint="default"/>
      </w:rPr>
    </w:lvl>
    <w:lvl w:ilvl="4" w:tplc="5C384DC0">
      <w:start w:val="1"/>
      <w:numFmt w:val="bullet"/>
      <w:lvlText w:val="o"/>
      <w:lvlJc w:val="left"/>
      <w:pPr>
        <w:ind w:left="3600" w:hanging="360"/>
      </w:pPr>
      <w:rPr>
        <w:rFonts w:ascii="Courier New" w:hAnsi="Courier New" w:hint="default"/>
      </w:rPr>
    </w:lvl>
    <w:lvl w:ilvl="5" w:tplc="415241F8">
      <w:start w:val="1"/>
      <w:numFmt w:val="bullet"/>
      <w:lvlText w:val=""/>
      <w:lvlJc w:val="left"/>
      <w:pPr>
        <w:ind w:left="4320" w:hanging="360"/>
      </w:pPr>
      <w:rPr>
        <w:rFonts w:ascii="Wingdings" w:hAnsi="Wingdings" w:hint="default"/>
      </w:rPr>
    </w:lvl>
    <w:lvl w:ilvl="6" w:tplc="52782B52">
      <w:start w:val="1"/>
      <w:numFmt w:val="bullet"/>
      <w:lvlText w:val=""/>
      <w:lvlJc w:val="left"/>
      <w:pPr>
        <w:ind w:left="5040" w:hanging="360"/>
      </w:pPr>
      <w:rPr>
        <w:rFonts w:ascii="Symbol" w:hAnsi="Symbol" w:hint="default"/>
      </w:rPr>
    </w:lvl>
    <w:lvl w:ilvl="7" w:tplc="3FB2E8DA">
      <w:start w:val="1"/>
      <w:numFmt w:val="bullet"/>
      <w:lvlText w:val="o"/>
      <w:lvlJc w:val="left"/>
      <w:pPr>
        <w:ind w:left="5760" w:hanging="360"/>
      </w:pPr>
      <w:rPr>
        <w:rFonts w:ascii="Courier New" w:hAnsi="Courier New" w:hint="default"/>
      </w:rPr>
    </w:lvl>
    <w:lvl w:ilvl="8" w:tplc="88BE656E">
      <w:start w:val="1"/>
      <w:numFmt w:val="bullet"/>
      <w:lvlText w:val=""/>
      <w:lvlJc w:val="left"/>
      <w:pPr>
        <w:ind w:left="6480" w:hanging="360"/>
      </w:pPr>
      <w:rPr>
        <w:rFonts w:ascii="Wingdings" w:hAnsi="Wingdings" w:hint="default"/>
      </w:rPr>
    </w:lvl>
  </w:abstractNum>
  <w:abstractNum w:abstractNumId="1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590EEBD"/>
    <w:multiLevelType w:val="hybridMultilevel"/>
    <w:tmpl w:val="C430E0E6"/>
    <w:lvl w:ilvl="0" w:tplc="63FE7988">
      <w:start w:val="1"/>
      <w:numFmt w:val="bullet"/>
      <w:lvlText w:val=""/>
      <w:lvlJc w:val="left"/>
      <w:pPr>
        <w:ind w:left="720" w:hanging="360"/>
      </w:pPr>
      <w:rPr>
        <w:rFonts w:ascii="Symbol" w:hAnsi="Symbol" w:hint="default"/>
      </w:rPr>
    </w:lvl>
    <w:lvl w:ilvl="1" w:tplc="F8BE14EC">
      <w:start w:val="1"/>
      <w:numFmt w:val="bullet"/>
      <w:lvlText w:val=""/>
      <w:lvlJc w:val="left"/>
      <w:pPr>
        <w:ind w:left="1440" w:hanging="360"/>
      </w:pPr>
      <w:rPr>
        <w:rFonts w:ascii="Symbol" w:hAnsi="Symbol" w:hint="default"/>
      </w:rPr>
    </w:lvl>
    <w:lvl w:ilvl="2" w:tplc="01EC3A1A">
      <w:start w:val="1"/>
      <w:numFmt w:val="bullet"/>
      <w:lvlText w:val=""/>
      <w:lvlJc w:val="left"/>
      <w:pPr>
        <w:ind w:left="2160" w:hanging="360"/>
      </w:pPr>
      <w:rPr>
        <w:rFonts w:ascii="Wingdings" w:hAnsi="Wingdings" w:hint="default"/>
      </w:rPr>
    </w:lvl>
    <w:lvl w:ilvl="3" w:tplc="42DEA4A0">
      <w:start w:val="1"/>
      <w:numFmt w:val="bullet"/>
      <w:lvlText w:val=""/>
      <w:lvlJc w:val="left"/>
      <w:pPr>
        <w:ind w:left="2880" w:hanging="360"/>
      </w:pPr>
      <w:rPr>
        <w:rFonts w:ascii="Symbol" w:hAnsi="Symbol" w:hint="default"/>
      </w:rPr>
    </w:lvl>
    <w:lvl w:ilvl="4" w:tplc="2AFEA266">
      <w:start w:val="1"/>
      <w:numFmt w:val="bullet"/>
      <w:lvlText w:val="o"/>
      <w:lvlJc w:val="left"/>
      <w:pPr>
        <w:ind w:left="3600" w:hanging="360"/>
      </w:pPr>
      <w:rPr>
        <w:rFonts w:ascii="Courier New" w:hAnsi="Courier New" w:hint="default"/>
      </w:rPr>
    </w:lvl>
    <w:lvl w:ilvl="5" w:tplc="AD5C2952">
      <w:start w:val="1"/>
      <w:numFmt w:val="bullet"/>
      <w:lvlText w:val=""/>
      <w:lvlJc w:val="left"/>
      <w:pPr>
        <w:ind w:left="4320" w:hanging="360"/>
      </w:pPr>
      <w:rPr>
        <w:rFonts w:ascii="Wingdings" w:hAnsi="Wingdings" w:hint="default"/>
      </w:rPr>
    </w:lvl>
    <w:lvl w:ilvl="6" w:tplc="9FC85EA6">
      <w:start w:val="1"/>
      <w:numFmt w:val="bullet"/>
      <w:lvlText w:val=""/>
      <w:lvlJc w:val="left"/>
      <w:pPr>
        <w:ind w:left="5040" w:hanging="360"/>
      </w:pPr>
      <w:rPr>
        <w:rFonts w:ascii="Symbol" w:hAnsi="Symbol" w:hint="default"/>
      </w:rPr>
    </w:lvl>
    <w:lvl w:ilvl="7" w:tplc="919A3BFC">
      <w:start w:val="1"/>
      <w:numFmt w:val="bullet"/>
      <w:lvlText w:val="o"/>
      <w:lvlJc w:val="left"/>
      <w:pPr>
        <w:ind w:left="5760" w:hanging="360"/>
      </w:pPr>
      <w:rPr>
        <w:rFonts w:ascii="Courier New" w:hAnsi="Courier New" w:hint="default"/>
      </w:rPr>
    </w:lvl>
    <w:lvl w:ilvl="8" w:tplc="82347304">
      <w:start w:val="1"/>
      <w:numFmt w:val="bullet"/>
      <w:lvlText w:val=""/>
      <w:lvlJc w:val="left"/>
      <w:pPr>
        <w:ind w:left="6480" w:hanging="360"/>
      </w:pPr>
      <w:rPr>
        <w:rFonts w:ascii="Wingdings" w:hAnsi="Wingdings" w:hint="default"/>
      </w:rPr>
    </w:lvl>
  </w:abstractNum>
  <w:abstractNum w:abstractNumId="13" w15:restartNumberingAfterBreak="0">
    <w:nsid w:val="18240511"/>
    <w:multiLevelType w:val="hybridMultilevel"/>
    <w:tmpl w:val="759C6FE0"/>
    <w:lvl w:ilvl="0" w:tplc="4BB001A8">
      <w:start w:val="1"/>
      <w:numFmt w:val="bullet"/>
      <w:lvlText w:val=""/>
      <w:lvlJc w:val="left"/>
      <w:pPr>
        <w:ind w:left="227" w:hanging="227"/>
      </w:pPr>
      <w:rPr>
        <w:rFonts w:ascii="Symbol" w:hAnsi="Symbol" w:hint="default"/>
      </w:rPr>
    </w:lvl>
    <w:lvl w:ilvl="1" w:tplc="FE9EBD04">
      <w:start w:val="1"/>
      <w:numFmt w:val="bullet"/>
      <w:lvlText w:val="o"/>
      <w:lvlJc w:val="left"/>
      <w:pPr>
        <w:ind w:left="1440" w:hanging="360"/>
      </w:pPr>
      <w:rPr>
        <w:rFonts w:ascii="Courier New" w:hAnsi="Courier New" w:hint="default"/>
      </w:rPr>
    </w:lvl>
    <w:lvl w:ilvl="2" w:tplc="B4AE2EB6">
      <w:start w:val="1"/>
      <w:numFmt w:val="bullet"/>
      <w:lvlText w:val=""/>
      <w:lvlJc w:val="left"/>
      <w:pPr>
        <w:ind w:left="2160" w:hanging="360"/>
      </w:pPr>
      <w:rPr>
        <w:rFonts w:ascii="Wingdings" w:hAnsi="Wingdings" w:hint="default"/>
      </w:rPr>
    </w:lvl>
    <w:lvl w:ilvl="3" w:tplc="7A7A3FCE">
      <w:start w:val="1"/>
      <w:numFmt w:val="bullet"/>
      <w:lvlText w:val=""/>
      <w:lvlJc w:val="left"/>
      <w:pPr>
        <w:ind w:left="2880" w:hanging="360"/>
      </w:pPr>
      <w:rPr>
        <w:rFonts w:ascii="Symbol" w:hAnsi="Symbol" w:hint="default"/>
      </w:rPr>
    </w:lvl>
    <w:lvl w:ilvl="4" w:tplc="2800027C">
      <w:start w:val="1"/>
      <w:numFmt w:val="bullet"/>
      <w:lvlText w:val="o"/>
      <w:lvlJc w:val="left"/>
      <w:pPr>
        <w:ind w:left="3600" w:hanging="360"/>
      </w:pPr>
      <w:rPr>
        <w:rFonts w:ascii="Courier New" w:hAnsi="Courier New" w:hint="default"/>
      </w:rPr>
    </w:lvl>
    <w:lvl w:ilvl="5" w:tplc="BEC898D0">
      <w:start w:val="1"/>
      <w:numFmt w:val="bullet"/>
      <w:lvlText w:val=""/>
      <w:lvlJc w:val="left"/>
      <w:pPr>
        <w:ind w:left="4320" w:hanging="360"/>
      </w:pPr>
      <w:rPr>
        <w:rFonts w:ascii="Wingdings" w:hAnsi="Wingdings" w:hint="default"/>
      </w:rPr>
    </w:lvl>
    <w:lvl w:ilvl="6" w:tplc="087CEA32">
      <w:start w:val="1"/>
      <w:numFmt w:val="bullet"/>
      <w:lvlText w:val=""/>
      <w:lvlJc w:val="left"/>
      <w:pPr>
        <w:ind w:left="5040" w:hanging="360"/>
      </w:pPr>
      <w:rPr>
        <w:rFonts w:ascii="Symbol" w:hAnsi="Symbol" w:hint="default"/>
      </w:rPr>
    </w:lvl>
    <w:lvl w:ilvl="7" w:tplc="29CAB8C8">
      <w:start w:val="1"/>
      <w:numFmt w:val="bullet"/>
      <w:lvlText w:val="o"/>
      <w:lvlJc w:val="left"/>
      <w:pPr>
        <w:ind w:left="5760" w:hanging="360"/>
      </w:pPr>
      <w:rPr>
        <w:rFonts w:ascii="Courier New" w:hAnsi="Courier New" w:hint="default"/>
      </w:rPr>
    </w:lvl>
    <w:lvl w:ilvl="8" w:tplc="76B69EE6">
      <w:start w:val="1"/>
      <w:numFmt w:val="bullet"/>
      <w:lvlText w:val=""/>
      <w:lvlJc w:val="left"/>
      <w:pPr>
        <w:ind w:left="6480" w:hanging="360"/>
      </w:pPr>
      <w:rPr>
        <w:rFonts w:ascii="Wingdings" w:hAnsi="Wingdings" w:hint="default"/>
      </w:rPr>
    </w:lvl>
  </w:abstractNum>
  <w:abstractNum w:abstractNumId="14"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5"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232550"/>
    <w:multiLevelType w:val="hybridMultilevel"/>
    <w:tmpl w:val="888CCDC4"/>
    <w:lvl w:ilvl="0" w:tplc="57A4A4CA">
      <w:start w:val="1"/>
      <w:numFmt w:val="bullet"/>
      <w:lvlText w:val=""/>
      <w:lvlJc w:val="left"/>
      <w:pPr>
        <w:ind w:left="227" w:hanging="227"/>
      </w:pPr>
      <w:rPr>
        <w:rFonts w:ascii="Symbol" w:hAnsi="Symbol" w:hint="default"/>
      </w:rPr>
    </w:lvl>
    <w:lvl w:ilvl="1" w:tplc="6F94E1B6">
      <w:start w:val="1"/>
      <w:numFmt w:val="bullet"/>
      <w:lvlText w:val="o"/>
      <w:lvlJc w:val="left"/>
      <w:pPr>
        <w:ind w:left="1440" w:hanging="360"/>
      </w:pPr>
      <w:rPr>
        <w:rFonts w:ascii="Courier New" w:hAnsi="Courier New" w:hint="default"/>
      </w:rPr>
    </w:lvl>
    <w:lvl w:ilvl="2" w:tplc="B84EF98E">
      <w:start w:val="1"/>
      <w:numFmt w:val="bullet"/>
      <w:lvlText w:val=""/>
      <w:lvlJc w:val="left"/>
      <w:pPr>
        <w:ind w:left="2160" w:hanging="360"/>
      </w:pPr>
      <w:rPr>
        <w:rFonts w:ascii="Wingdings" w:hAnsi="Wingdings" w:hint="default"/>
      </w:rPr>
    </w:lvl>
    <w:lvl w:ilvl="3" w:tplc="40BC0256">
      <w:start w:val="1"/>
      <w:numFmt w:val="bullet"/>
      <w:lvlText w:val=""/>
      <w:lvlJc w:val="left"/>
      <w:pPr>
        <w:ind w:left="2880" w:hanging="360"/>
      </w:pPr>
      <w:rPr>
        <w:rFonts w:ascii="Symbol" w:hAnsi="Symbol" w:hint="default"/>
      </w:rPr>
    </w:lvl>
    <w:lvl w:ilvl="4" w:tplc="F10853CA">
      <w:start w:val="1"/>
      <w:numFmt w:val="bullet"/>
      <w:lvlText w:val="o"/>
      <w:lvlJc w:val="left"/>
      <w:pPr>
        <w:ind w:left="3600" w:hanging="360"/>
      </w:pPr>
      <w:rPr>
        <w:rFonts w:ascii="Courier New" w:hAnsi="Courier New" w:hint="default"/>
      </w:rPr>
    </w:lvl>
    <w:lvl w:ilvl="5" w:tplc="E3608AC4">
      <w:start w:val="1"/>
      <w:numFmt w:val="bullet"/>
      <w:lvlText w:val=""/>
      <w:lvlJc w:val="left"/>
      <w:pPr>
        <w:ind w:left="4320" w:hanging="360"/>
      </w:pPr>
      <w:rPr>
        <w:rFonts w:ascii="Wingdings" w:hAnsi="Wingdings" w:hint="default"/>
      </w:rPr>
    </w:lvl>
    <w:lvl w:ilvl="6" w:tplc="15F0D91E">
      <w:start w:val="1"/>
      <w:numFmt w:val="bullet"/>
      <w:lvlText w:val=""/>
      <w:lvlJc w:val="left"/>
      <w:pPr>
        <w:ind w:left="5040" w:hanging="360"/>
      </w:pPr>
      <w:rPr>
        <w:rFonts w:ascii="Symbol" w:hAnsi="Symbol" w:hint="default"/>
      </w:rPr>
    </w:lvl>
    <w:lvl w:ilvl="7" w:tplc="F4785174">
      <w:start w:val="1"/>
      <w:numFmt w:val="bullet"/>
      <w:lvlText w:val="o"/>
      <w:lvlJc w:val="left"/>
      <w:pPr>
        <w:ind w:left="5760" w:hanging="360"/>
      </w:pPr>
      <w:rPr>
        <w:rFonts w:ascii="Courier New" w:hAnsi="Courier New" w:hint="default"/>
      </w:rPr>
    </w:lvl>
    <w:lvl w:ilvl="8" w:tplc="3C16A55C">
      <w:start w:val="1"/>
      <w:numFmt w:val="bullet"/>
      <w:lvlText w:val=""/>
      <w:lvlJc w:val="left"/>
      <w:pPr>
        <w:ind w:left="6480" w:hanging="360"/>
      </w:pPr>
      <w:rPr>
        <w:rFonts w:ascii="Wingdings" w:hAnsi="Wingdings" w:hint="default"/>
      </w:rPr>
    </w:lvl>
  </w:abstractNum>
  <w:abstractNum w:abstractNumId="21"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5E6894"/>
    <w:multiLevelType w:val="multilevel"/>
    <w:tmpl w:val="AD42521C"/>
    <w:numStyleLink w:val="ZZBullets"/>
  </w:abstractNum>
  <w:abstractNum w:abstractNumId="26"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2EBC6F2"/>
    <w:multiLevelType w:val="hybridMultilevel"/>
    <w:tmpl w:val="84D456F2"/>
    <w:lvl w:ilvl="0" w:tplc="1730D544">
      <w:start w:val="1"/>
      <w:numFmt w:val="bullet"/>
      <w:lvlText w:val=""/>
      <w:lvlJc w:val="left"/>
      <w:pPr>
        <w:ind w:left="227" w:hanging="227"/>
      </w:pPr>
      <w:rPr>
        <w:rFonts w:ascii="Symbol" w:hAnsi="Symbol" w:hint="default"/>
      </w:rPr>
    </w:lvl>
    <w:lvl w:ilvl="1" w:tplc="13E0E378">
      <w:start w:val="1"/>
      <w:numFmt w:val="bullet"/>
      <w:lvlText w:val="o"/>
      <w:lvlJc w:val="left"/>
      <w:pPr>
        <w:ind w:left="1440" w:hanging="360"/>
      </w:pPr>
      <w:rPr>
        <w:rFonts w:ascii="Courier New" w:hAnsi="Courier New" w:hint="default"/>
      </w:rPr>
    </w:lvl>
    <w:lvl w:ilvl="2" w:tplc="F7A87724">
      <w:start w:val="1"/>
      <w:numFmt w:val="bullet"/>
      <w:lvlText w:val=""/>
      <w:lvlJc w:val="left"/>
      <w:pPr>
        <w:ind w:left="2160" w:hanging="360"/>
      </w:pPr>
      <w:rPr>
        <w:rFonts w:ascii="Wingdings" w:hAnsi="Wingdings" w:hint="default"/>
      </w:rPr>
    </w:lvl>
    <w:lvl w:ilvl="3" w:tplc="3DD0B256">
      <w:start w:val="1"/>
      <w:numFmt w:val="bullet"/>
      <w:lvlText w:val=""/>
      <w:lvlJc w:val="left"/>
      <w:pPr>
        <w:ind w:left="2880" w:hanging="360"/>
      </w:pPr>
      <w:rPr>
        <w:rFonts w:ascii="Symbol" w:hAnsi="Symbol" w:hint="default"/>
      </w:rPr>
    </w:lvl>
    <w:lvl w:ilvl="4" w:tplc="2E2C95C4">
      <w:start w:val="1"/>
      <w:numFmt w:val="bullet"/>
      <w:lvlText w:val="o"/>
      <w:lvlJc w:val="left"/>
      <w:pPr>
        <w:ind w:left="3600" w:hanging="360"/>
      </w:pPr>
      <w:rPr>
        <w:rFonts w:ascii="Courier New" w:hAnsi="Courier New" w:hint="default"/>
      </w:rPr>
    </w:lvl>
    <w:lvl w:ilvl="5" w:tplc="EC647BDE">
      <w:start w:val="1"/>
      <w:numFmt w:val="bullet"/>
      <w:lvlText w:val=""/>
      <w:lvlJc w:val="left"/>
      <w:pPr>
        <w:ind w:left="4320" w:hanging="360"/>
      </w:pPr>
      <w:rPr>
        <w:rFonts w:ascii="Wingdings" w:hAnsi="Wingdings" w:hint="default"/>
      </w:rPr>
    </w:lvl>
    <w:lvl w:ilvl="6" w:tplc="6C26633C">
      <w:start w:val="1"/>
      <w:numFmt w:val="bullet"/>
      <w:lvlText w:val=""/>
      <w:lvlJc w:val="left"/>
      <w:pPr>
        <w:ind w:left="5040" w:hanging="360"/>
      </w:pPr>
      <w:rPr>
        <w:rFonts w:ascii="Symbol" w:hAnsi="Symbol" w:hint="default"/>
      </w:rPr>
    </w:lvl>
    <w:lvl w:ilvl="7" w:tplc="7416D9C0">
      <w:start w:val="1"/>
      <w:numFmt w:val="bullet"/>
      <w:lvlText w:val="o"/>
      <w:lvlJc w:val="left"/>
      <w:pPr>
        <w:ind w:left="5760" w:hanging="360"/>
      </w:pPr>
      <w:rPr>
        <w:rFonts w:ascii="Courier New" w:hAnsi="Courier New" w:hint="default"/>
      </w:rPr>
    </w:lvl>
    <w:lvl w:ilvl="8" w:tplc="237243A2">
      <w:start w:val="1"/>
      <w:numFmt w:val="bullet"/>
      <w:lvlText w:val=""/>
      <w:lvlJc w:val="left"/>
      <w:pPr>
        <w:ind w:left="6480" w:hanging="360"/>
      </w:pPr>
      <w:rPr>
        <w:rFonts w:ascii="Wingdings" w:hAnsi="Wingdings" w:hint="default"/>
      </w:rPr>
    </w:lvl>
  </w:abstractNum>
  <w:abstractNum w:abstractNumId="29"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408A6"/>
    <w:multiLevelType w:val="hybridMultilevel"/>
    <w:tmpl w:val="66C63AC8"/>
    <w:lvl w:ilvl="0" w:tplc="9994525C">
      <w:start w:val="1"/>
      <w:numFmt w:val="bullet"/>
      <w:lvlText w:val=""/>
      <w:lvlJc w:val="left"/>
      <w:pPr>
        <w:ind w:left="227" w:hanging="227"/>
      </w:pPr>
      <w:rPr>
        <w:rFonts w:ascii="Symbol" w:hAnsi="Symbol" w:hint="default"/>
      </w:rPr>
    </w:lvl>
    <w:lvl w:ilvl="1" w:tplc="03BEF820">
      <w:start w:val="1"/>
      <w:numFmt w:val="bullet"/>
      <w:lvlText w:val="o"/>
      <w:lvlJc w:val="left"/>
      <w:pPr>
        <w:ind w:left="1440" w:hanging="360"/>
      </w:pPr>
      <w:rPr>
        <w:rFonts w:ascii="Courier New" w:hAnsi="Courier New" w:hint="default"/>
      </w:rPr>
    </w:lvl>
    <w:lvl w:ilvl="2" w:tplc="6FB8505E">
      <w:start w:val="1"/>
      <w:numFmt w:val="bullet"/>
      <w:lvlText w:val=""/>
      <w:lvlJc w:val="left"/>
      <w:pPr>
        <w:ind w:left="2160" w:hanging="360"/>
      </w:pPr>
      <w:rPr>
        <w:rFonts w:ascii="Wingdings" w:hAnsi="Wingdings" w:hint="default"/>
      </w:rPr>
    </w:lvl>
    <w:lvl w:ilvl="3" w:tplc="A86CCAFA">
      <w:start w:val="1"/>
      <w:numFmt w:val="bullet"/>
      <w:lvlText w:val=""/>
      <w:lvlJc w:val="left"/>
      <w:pPr>
        <w:ind w:left="2880" w:hanging="360"/>
      </w:pPr>
      <w:rPr>
        <w:rFonts w:ascii="Symbol" w:hAnsi="Symbol" w:hint="default"/>
      </w:rPr>
    </w:lvl>
    <w:lvl w:ilvl="4" w:tplc="7C648134">
      <w:start w:val="1"/>
      <w:numFmt w:val="bullet"/>
      <w:lvlText w:val="o"/>
      <w:lvlJc w:val="left"/>
      <w:pPr>
        <w:ind w:left="3600" w:hanging="360"/>
      </w:pPr>
      <w:rPr>
        <w:rFonts w:ascii="Courier New" w:hAnsi="Courier New" w:hint="default"/>
      </w:rPr>
    </w:lvl>
    <w:lvl w:ilvl="5" w:tplc="0B343A96">
      <w:start w:val="1"/>
      <w:numFmt w:val="bullet"/>
      <w:lvlText w:val=""/>
      <w:lvlJc w:val="left"/>
      <w:pPr>
        <w:ind w:left="4320" w:hanging="360"/>
      </w:pPr>
      <w:rPr>
        <w:rFonts w:ascii="Wingdings" w:hAnsi="Wingdings" w:hint="default"/>
      </w:rPr>
    </w:lvl>
    <w:lvl w:ilvl="6" w:tplc="02A49392">
      <w:start w:val="1"/>
      <w:numFmt w:val="bullet"/>
      <w:lvlText w:val=""/>
      <w:lvlJc w:val="left"/>
      <w:pPr>
        <w:ind w:left="5040" w:hanging="360"/>
      </w:pPr>
      <w:rPr>
        <w:rFonts w:ascii="Symbol" w:hAnsi="Symbol" w:hint="default"/>
      </w:rPr>
    </w:lvl>
    <w:lvl w:ilvl="7" w:tplc="D7F214FC">
      <w:start w:val="1"/>
      <w:numFmt w:val="bullet"/>
      <w:lvlText w:val="o"/>
      <w:lvlJc w:val="left"/>
      <w:pPr>
        <w:ind w:left="5760" w:hanging="360"/>
      </w:pPr>
      <w:rPr>
        <w:rFonts w:ascii="Courier New" w:hAnsi="Courier New" w:hint="default"/>
      </w:rPr>
    </w:lvl>
    <w:lvl w:ilvl="8" w:tplc="7DEAE8C8">
      <w:start w:val="1"/>
      <w:numFmt w:val="bullet"/>
      <w:lvlText w:val=""/>
      <w:lvlJc w:val="left"/>
      <w:pPr>
        <w:ind w:left="6480" w:hanging="360"/>
      </w:pPr>
      <w:rPr>
        <w:rFonts w:ascii="Wingdings" w:hAnsi="Wingdings" w:hint="default"/>
      </w:rPr>
    </w:lvl>
  </w:abstractNum>
  <w:abstractNum w:abstractNumId="31" w15:restartNumberingAfterBreak="0">
    <w:nsid w:val="551CE556"/>
    <w:multiLevelType w:val="hybridMultilevel"/>
    <w:tmpl w:val="3C74C102"/>
    <w:lvl w:ilvl="0" w:tplc="14A0A57A">
      <w:start w:val="1"/>
      <w:numFmt w:val="bullet"/>
      <w:lvlText w:val=""/>
      <w:lvlJc w:val="left"/>
      <w:pPr>
        <w:ind w:left="720" w:hanging="360"/>
      </w:pPr>
      <w:rPr>
        <w:rFonts w:ascii="Symbol" w:hAnsi="Symbol" w:hint="default"/>
      </w:rPr>
    </w:lvl>
    <w:lvl w:ilvl="1" w:tplc="C5B89CD8">
      <w:start w:val="1"/>
      <w:numFmt w:val="bullet"/>
      <w:lvlText w:val=""/>
      <w:lvlJc w:val="left"/>
      <w:pPr>
        <w:ind w:left="1440" w:hanging="360"/>
      </w:pPr>
      <w:rPr>
        <w:rFonts w:ascii="Symbol" w:hAnsi="Symbol" w:hint="default"/>
      </w:rPr>
    </w:lvl>
    <w:lvl w:ilvl="2" w:tplc="7B26F4A8">
      <w:start w:val="1"/>
      <w:numFmt w:val="bullet"/>
      <w:lvlText w:val=""/>
      <w:lvlJc w:val="left"/>
      <w:pPr>
        <w:ind w:left="2160" w:hanging="360"/>
      </w:pPr>
      <w:rPr>
        <w:rFonts w:ascii="Wingdings" w:hAnsi="Wingdings" w:hint="default"/>
      </w:rPr>
    </w:lvl>
    <w:lvl w:ilvl="3" w:tplc="8CB0C1CA">
      <w:start w:val="1"/>
      <w:numFmt w:val="bullet"/>
      <w:lvlText w:val=""/>
      <w:lvlJc w:val="left"/>
      <w:pPr>
        <w:ind w:left="2880" w:hanging="360"/>
      </w:pPr>
      <w:rPr>
        <w:rFonts w:ascii="Symbol" w:hAnsi="Symbol" w:hint="default"/>
      </w:rPr>
    </w:lvl>
    <w:lvl w:ilvl="4" w:tplc="06203E04">
      <w:start w:val="1"/>
      <w:numFmt w:val="bullet"/>
      <w:lvlText w:val="o"/>
      <w:lvlJc w:val="left"/>
      <w:pPr>
        <w:ind w:left="3600" w:hanging="360"/>
      </w:pPr>
      <w:rPr>
        <w:rFonts w:ascii="Courier New" w:hAnsi="Courier New" w:hint="default"/>
      </w:rPr>
    </w:lvl>
    <w:lvl w:ilvl="5" w:tplc="6C6CEE46">
      <w:start w:val="1"/>
      <w:numFmt w:val="bullet"/>
      <w:lvlText w:val=""/>
      <w:lvlJc w:val="left"/>
      <w:pPr>
        <w:ind w:left="4320" w:hanging="360"/>
      </w:pPr>
      <w:rPr>
        <w:rFonts w:ascii="Wingdings" w:hAnsi="Wingdings" w:hint="default"/>
      </w:rPr>
    </w:lvl>
    <w:lvl w:ilvl="6" w:tplc="91C23248">
      <w:start w:val="1"/>
      <w:numFmt w:val="bullet"/>
      <w:lvlText w:val=""/>
      <w:lvlJc w:val="left"/>
      <w:pPr>
        <w:ind w:left="5040" w:hanging="360"/>
      </w:pPr>
      <w:rPr>
        <w:rFonts w:ascii="Symbol" w:hAnsi="Symbol" w:hint="default"/>
      </w:rPr>
    </w:lvl>
    <w:lvl w:ilvl="7" w:tplc="76840EFA">
      <w:start w:val="1"/>
      <w:numFmt w:val="bullet"/>
      <w:lvlText w:val="o"/>
      <w:lvlJc w:val="left"/>
      <w:pPr>
        <w:ind w:left="5760" w:hanging="360"/>
      </w:pPr>
      <w:rPr>
        <w:rFonts w:ascii="Courier New" w:hAnsi="Courier New" w:hint="default"/>
      </w:rPr>
    </w:lvl>
    <w:lvl w:ilvl="8" w:tplc="E1C26F92">
      <w:start w:val="1"/>
      <w:numFmt w:val="bullet"/>
      <w:lvlText w:val=""/>
      <w:lvlJc w:val="left"/>
      <w:pPr>
        <w:ind w:left="6480" w:hanging="360"/>
      </w:pPr>
      <w:rPr>
        <w:rFonts w:ascii="Wingdings" w:hAnsi="Wingdings" w:hint="default"/>
      </w:rPr>
    </w:lvl>
  </w:abstractNum>
  <w:abstractNum w:abstractNumId="32"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5319B2"/>
    <w:multiLevelType w:val="hybridMultilevel"/>
    <w:tmpl w:val="7AE07058"/>
    <w:lvl w:ilvl="0" w:tplc="5F1E59C8">
      <w:start w:val="1"/>
      <w:numFmt w:val="bullet"/>
      <w:lvlText w:val=""/>
      <w:lvlJc w:val="left"/>
      <w:pPr>
        <w:ind w:left="227" w:hanging="227"/>
      </w:pPr>
      <w:rPr>
        <w:rFonts w:ascii="Symbol" w:hAnsi="Symbol" w:hint="default"/>
      </w:rPr>
    </w:lvl>
    <w:lvl w:ilvl="1" w:tplc="A41A1D5C">
      <w:start w:val="1"/>
      <w:numFmt w:val="bullet"/>
      <w:lvlText w:val="o"/>
      <w:lvlJc w:val="left"/>
      <w:pPr>
        <w:ind w:left="1440" w:hanging="360"/>
      </w:pPr>
      <w:rPr>
        <w:rFonts w:ascii="Courier New" w:hAnsi="Courier New" w:hint="default"/>
      </w:rPr>
    </w:lvl>
    <w:lvl w:ilvl="2" w:tplc="CD549066">
      <w:start w:val="1"/>
      <w:numFmt w:val="bullet"/>
      <w:lvlText w:val=""/>
      <w:lvlJc w:val="left"/>
      <w:pPr>
        <w:ind w:left="2160" w:hanging="360"/>
      </w:pPr>
      <w:rPr>
        <w:rFonts w:ascii="Wingdings" w:hAnsi="Wingdings" w:hint="default"/>
      </w:rPr>
    </w:lvl>
    <w:lvl w:ilvl="3" w:tplc="2C5AD828">
      <w:start w:val="1"/>
      <w:numFmt w:val="bullet"/>
      <w:lvlText w:val=""/>
      <w:lvlJc w:val="left"/>
      <w:pPr>
        <w:ind w:left="2880" w:hanging="360"/>
      </w:pPr>
      <w:rPr>
        <w:rFonts w:ascii="Symbol" w:hAnsi="Symbol" w:hint="default"/>
      </w:rPr>
    </w:lvl>
    <w:lvl w:ilvl="4" w:tplc="0592F6F0">
      <w:start w:val="1"/>
      <w:numFmt w:val="bullet"/>
      <w:lvlText w:val="o"/>
      <w:lvlJc w:val="left"/>
      <w:pPr>
        <w:ind w:left="3600" w:hanging="360"/>
      </w:pPr>
      <w:rPr>
        <w:rFonts w:ascii="Courier New" w:hAnsi="Courier New" w:hint="default"/>
      </w:rPr>
    </w:lvl>
    <w:lvl w:ilvl="5" w:tplc="E56A9A2E">
      <w:start w:val="1"/>
      <w:numFmt w:val="bullet"/>
      <w:lvlText w:val=""/>
      <w:lvlJc w:val="left"/>
      <w:pPr>
        <w:ind w:left="4320" w:hanging="360"/>
      </w:pPr>
      <w:rPr>
        <w:rFonts w:ascii="Wingdings" w:hAnsi="Wingdings" w:hint="default"/>
      </w:rPr>
    </w:lvl>
    <w:lvl w:ilvl="6" w:tplc="546E6134">
      <w:start w:val="1"/>
      <w:numFmt w:val="bullet"/>
      <w:lvlText w:val=""/>
      <w:lvlJc w:val="left"/>
      <w:pPr>
        <w:ind w:left="5040" w:hanging="360"/>
      </w:pPr>
      <w:rPr>
        <w:rFonts w:ascii="Symbol" w:hAnsi="Symbol" w:hint="default"/>
      </w:rPr>
    </w:lvl>
    <w:lvl w:ilvl="7" w:tplc="732CFC4A">
      <w:start w:val="1"/>
      <w:numFmt w:val="bullet"/>
      <w:lvlText w:val="o"/>
      <w:lvlJc w:val="left"/>
      <w:pPr>
        <w:ind w:left="5760" w:hanging="360"/>
      </w:pPr>
      <w:rPr>
        <w:rFonts w:ascii="Courier New" w:hAnsi="Courier New" w:hint="default"/>
      </w:rPr>
    </w:lvl>
    <w:lvl w:ilvl="8" w:tplc="478ACA4A">
      <w:start w:val="1"/>
      <w:numFmt w:val="bullet"/>
      <w:lvlText w:val=""/>
      <w:lvlJc w:val="left"/>
      <w:pPr>
        <w:ind w:left="6480" w:hanging="360"/>
      </w:pPr>
      <w:rPr>
        <w:rFonts w:ascii="Wingdings" w:hAnsi="Wingdings" w:hint="default"/>
      </w:rPr>
    </w:lvl>
  </w:abstractNum>
  <w:abstractNum w:abstractNumId="34"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35" w15:restartNumberingAfterBreak="0">
    <w:nsid w:val="75F72D52"/>
    <w:multiLevelType w:val="hybridMultilevel"/>
    <w:tmpl w:val="2C86681C"/>
    <w:lvl w:ilvl="0" w:tplc="934A16E6">
      <w:start w:val="1"/>
      <w:numFmt w:val="bullet"/>
      <w:lvlText w:val=""/>
      <w:lvlJc w:val="left"/>
      <w:pPr>
        <w:ind w:left="720" w:hanging="360"/>
      </w:pPr>
      <w:rPr>
        <w:rFonts w:ascii="Symbol" w:hAnsi="Symbol" w:hint="default"/>
      </w:rPr>
    </w:lvl>
    <w:lvl w:ilvl="1" w:tplc="E50A4644">
      <w:start w:val="1"/>
      <w:numFmt w:val="bullet"/>
      <w:lvlText w:val=""/>
      <w:lvlJc w:val="left"/>
      <w:pPr>
        <w:ind w:left="1440" w:hanging="360"/>
      </w:pPr>
      <w:rPr>
        <w:rFonts w:ascii="Symbol" w:hAnsi="Symbol" w:hint="default"/>
      </w:rPr>
    </w:lvl>
    <w:lvl w:ilvl="2" w:tplc="F3BAF202">
      <w:start w:val="1"/>
      <w:numFmt w:val="bullet"/>
      <w:lvlText w:val=""/>
      <w:lvlJc w:val="left"/>
      <w:pPr>
        <w:ind w:left="2160" w:hanging="360"/>
      </w:pPr>
      <w:rPr>
        <w:rFonts w:ascii="Wingdings" w:hAnsi="Wingdings" w:hint="default"/>
      </w:rPr>
    </w:lvl>
    <w:lvl w:ilvl="3" w:tplc="F424C8CC">
      <w:start w:val="1"/>
      <w:numFmt w:val="bullet"/>
      <w:lvlText w:val=""/>
      <w:lvlJc w:val="left"/>
      <w:pPr>
        <w:ind w:left="2880" w:hanging="360"/>
      </w:pPr>
      <w:rPr>
        <w:rFonts w:ascii="Symbol" w:hAnsi="Symbol" w:hint="default"/>
      </w:rPr>
    </w:lvl>
    <w:lvl w:ilvl="4" w:tplc="F8A438DE">
      <w:start w:val="1"/>
      <w:numFmt w:val="bullet"/>
      <w:lvlText w:val="o"/>
      <w:lvlJc w:val="left"/>
      <w:pPr>
        <w:ind w:left="3600" w:hanging="360"/>
      </w:pPr>
      <w:rPr>
        <w:rFonts w:ascii="Courier New" w:hAnsi="Courier New" w:hint="default"/>
      </w:rPr>
    </w:lvl>
    <w:lvl w:ilvl="5" w:tplc="26C6E8D6">
      <w:start w:val="1"/>
      <w:numFmt w:val="bullet"/>
      <w:lvlText w:val=""/>
      <w:lvlJc w:val="left"/>
      <w:pPr>
        <w:ind w:left="4320" w:hanging="360"/>
      </w:pPr>
      <w:rPr>
        <w:rFonts w:ascii="Wingdings" w:hAnsi="Wingdings" w:hint="default"/>
      </w:rPr>
    </w:lvl>
    <w:lvl w:ilvl="6" w:tplc="F024337C">
      <w:start w:val="1"/>
      <w:numFmt w:val="bullet"/>
      <w:lvlText w:val=""/>
      <w:lvlJc w:val="left"/>
      <w:pPr>
        <w:ind w:left="5040" w:hanging="360"/>
      </w:pPr>
      <w:rPr>
        <w:rFonts w:ascii="Symbol" w:hAnsi="Symbol" w:hint="default"/>
      </w:rPr>
    </w:lvl>
    <w:lvl w:ilvl="7" w:tplc="70B6988C">
      <w:start w:val="1"/>
      <w:numFmt w:val="bullet"/>
      <w:lvlText w:val="o"/>
      <w:lvlJc w:val="left"/>
      <w:pPr>
        <w:ind w:left="5760" w:hanging="360"/>
      </w:pPr>
      <w:rPr>
        <w:rFonts w:ascii="Courier New" w:hAnsi="Courier New" w:hint="default"/>
      </w:rPr>
    </w:lvl>
    <w:lvl w:ilvl="8" w:tplc="A8CE6206">
      <w:start w:val="1"/>
      <w:numFmt w:val="bullet"/>
      <w:lvlText w:val=""/>
      <w:lvlJc w:val="left"/>
      <w:pPr>
        <w:ind w:left="6480" w:hanging="360"/>
      </w:pPr>
      <w:rPr>
        <w:rFonts w:ascii="Wingdings" w:hAnsi="Wingdings" w:hint="default"/>
      </w:rPr>
    </w:lvl>
  </w:abstractNum>
  <w:abstractNum w:abstractNumId="36"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7"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645150">
    <w:abstractNumId w:val="10"/>
  </w:num>
  <w:num w:numId="2" w16cid:durableId="1998414528">
    <w:abstractNumId w:val="35"/>
  </w:num>
  <w:num w:numId="3" w16cid:durableId="327176155">
    <w:abstractNumId w:val="12"/>
  </w:num>
  <w:num w:numId="4" w16cid:durableId="565804819">
    <w:abstractNumId w:val="31"/>
  </w:num>
  <w:num w:numId="5" w16cid:durableId="1471170969">
    <w:abstractNumId w:val="13"/>
  </w:num>
  <w:num w:numId="6" w16cid:durableId="473565987">
    <w:abstractNumId w:val="28"/>
  </w:num>
  <w:num w:numId="7" w16cid:durableId="2072578804">
    <w:abstractNumId w:val="20"/>
  </w:num>
  <w:num w:numId="8" w16cid:durableId="1328823105">
    <w:abstractNumId w:val="30"/>
  </w:num>
  <w:num w:numId="9" w16cid:durableId="1638493914">
    <w:abstractNumId w:val="33"/>
  </w:num>
  <w:num w:numId="10" w16cid:durableId="1327321645">
    <w:abstractNumId w:val="22"/>
  </w:num>
  <w:num w:numId="11" w16cid:durableId="1894778370">
    <w:abstractNumId w:val="32"/>
  </w:num>
  <w:num w:numId="12" w16cid:durableId="1347175476">
    <w:abstractNumId w:val="6"/>
  </w:num>
  <w:num w:numId="13" w16cid:durableId="84544556">
    <w:abstractNumId w:val="25"/>
  </w:num>
  <w:num w:numId="14" w16cid:durableId="986667615">
    <w:abstractNumId w:val="27"/>
  </w:num>
  <w:num w:numId="15" w16cid:durableId="1099106918">
    <w:abstractNumId w:val="9"/>
  </w:num>
  <w:num w:numId="16" w16cid:durableId="1457525015">
    <w:abstractNumId w:val="24"/>
  </w:num>
  <w:num w:numId="17" w16cid:durableId="736637002">
    <w:abstractNumId w:val="11"/>
  </w:num>
  <w:num w:numId="18" w16cid:durableId="1973704511">
    <w:abstractNumId w:val="23"/>
  </w:num>
  <w:num w:numId="19" w16cid:durableId="158472550">
    <w:abstractNumId w:val="1"/>
  </w:num>
  <w:num w:numId="20" w16cid:durableId="151600614">
    <w:abstractNumId w:val="36"/>
  </w:num>
  <w:num w:numId="21" w16cid:durableId="55125062">
    <w:abstractNumId w:val="16"/>
  </w:num>
  <w:num w:numId="22" w16cid:durableId="2063629556">
    <w:abstractNumId w:val="2"/>
  </w:num>
  <w:num w:numId="23" w16cid:durableId="202401773">
    <w:abstractNumId w:val="37"/>
  </w:num>
  <w:num w:numId="24" w16cid:durableId="453672756">
    <w:abstractNumId w:val="3"/>
  </w:num>
  <w:num w:numId="25" w16cid:durableId="731000747">
    <w:abstractNumId w:val="29"/>
  </w:num>
  <w:num w:numId="26" w16cid:durableId="1029143342">
    <w:abstractNumId w:val="15"/>
  </w:num>
  <w:num w:numId="27" w16cid:durableId="310596745">
    <w:abstractNumId w:val="0"/>
  </w:num>
  <w:num w:numId="28" w16cid:durableId="823085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0304554">
    <w:abstractNumId w:val="5"/>
  </w:num>
  <w:num w:numId="30" w16cid:durableId="945893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6221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2483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6405333">
    <w:abstractNumId w:val="17"/>
  </w:num>
  <w:num w:numId="34" w16cid:durableId="334263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7124623">
    <w:abstractNumId w:val="38"/>
  </w:num>
  <w:num w:numId="36" w16cid:durableId="1228146276">
    <w:abstractNumId w:val="8"/>
  </w:num>
  <w:num w:numId="37" w16cid:durableId="655837283">
    <w:abstractNumId w:val="26"/>
  </w:num>
  <w:num w:numId="38" w16cid:durableId="1673609303">
    <w:abstractNumId w:val="19"/>
  </w:num>
  <w:num w:numId="39" w16cid:durableId="1141072290">
    <w:abstractNumId w:val="21"/>
  </w:num>
  <w:num w:numId="40" w16cid:durableId="2126657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4099590">
    <w:abstractNumId w:val="5"/>
  </w:num>
  <w:num w:numId="42" w16cid:durableId="1188060267">
    <w:abstractNumId w:val="18"/>
  </w:num>
  <w:num w:numId="43" w16cid:durableId="911425963">
    <w:abstractNumId w:val="4"/>
  </w:num>
  <w:num w:numId="44" w16cid:durableId="1309748235">
    <w:abstractNumId w:val="7"/>
  </w:num>
  <w:num w:numId="45" w16cid:durableId="1233079467">
    <w:abstractNumId w:val="34"/>
  </w:num>
  <w:num w:numId="46" w16cid:durableId="1361397646">
    <w:abstractNumId w:val="14"/>
  </w:num>
  <w:num w:numId="47" w16cid:durableId="1402673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1FA4"/>
    <w:rsid w:val="001B7E8E"/>
    <w:rsid w:val="001C0A39"/>
    <w:rsid w:val="001C1849"/>
    <w:rsid w:val="001C486A"/>
    <w:rsid w:val="001C5795"/>
    <w:rsid w:val="001C784C"/>
    <w:rsid w:val="001D432F"/>
    <w:rsid w:val="001D7CF7"/>
    <w:rsid w:val="001E161D"/>
    <w:rsid w:val="001E3AF6"/>
    <w:rsid w:val="001E5577"/>
    <w:rsid w:val="001E5E2A"/>
    <w:rsid w:val="001E7A79"/>
    <w:rsid w:val="001F08C8"/>
    <w:rsid w:val="001F13C1"/>
    <w:rsid w:val="001F446D"/>
    <w:rsid w:val="00200559"/>
    <w:rsid w:val="00201A4E"/>
    <w:rsid w:val="00202085"/>
    <w:rsid w:val="00203CA6"/>
    <w:rsid w:val="002101C1"/>
    <w:rsid w:val="002113C1"/>
    <w:rsid w:val="00211402"/>
    <w:rsid w:val="00221B21"/>
    <w:rsid w:val="002230D1"/>
    <w:rsid w:val="002341B5"/>
    <w:rsid w:val="002413DD"/>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1499"/>
    <w:rsid w:val="003C60B0"/>
    <w:rsid w:val="003D0010"/>
    <w:rsid w:val="003D23A3"/>
    <w:rsid w:val="003D5856"/>
    <w:rsid w:val="003D70EC"/>
    <w:rsid w:val="003E3742"/>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DE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00F2C"/>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0F1"/>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047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46FA"/>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0027"/>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04F8E"/>
    <w:rsid w:val="00B179FB"/>
    <w:rsid w:val="00B17A32"/>
    <w:rsid w:val="00B23603"/>
    <w:rsid w:val="00B24517"/>
    <w:rsid w:val="00B25901"/>
    <w:rsid w:val="00B30101"/>
    <w:rsid w:val="00B32DC8"/>
    <w:rsid w:val="00B3307A"/>
    <w:rsid w:val="00B348DB"/>
    <w:rsid w:val="00B3749D"/>
    <w:rsid w:val="00B45B98"/>
    <w:rsid w:val="00B47547"/>
    <w:rsid w:val="00B500D3"/>
    <w:rsid w:val="00B637C9"/>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2DBA"/>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A73A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05FA3"/>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5CAE"/>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255D"/>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3040796"/>
    <w:rsid w:val="0997E7AC"/>
    <w:rsid w:val="11769387"/>
    <w:rsid w:val="17F4802C"/>
    <w:rsid w:val="1A9749E9"/>
    <w:rsid w:val="2C249A03"/>
    <w:rsid w:val="2DB8AFAF"/>
    <w:rsid w:val="4035C2BD"/>
    <w:rsid w:val="4225EE8B"/>
    <w:rsid w:val="54AD0067"/>
    <w:rsid w:val="5D41D2C8"/>
    <w:rsid w:val="60C023FF"/>
    <w:rsid w:val="6FCE6189"/>
    <w:rsid w:val="74A98D61"/>
    <w:rsid w:val="78896E62"/>
    <w:rsid w:val="7A253E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A7A992A"/>
  <w15:docId w15:val="{004D2642-C2C3-4D7C-A763-51C03D5C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0"/>
      </w:numPr>
      <w:spacing w:after="100"/>
      <w:contextualSpacing/>
    </w:pPr>
    <w:rPr>
      <w:color w:val="auto"/>
      <w:sz w:val="22"/>
    </w:rPr>
  </w:style>
  <w:style w:type="paragraph" w:styleId="ListBullet2">
    <w:name w:val="List Bullet 2"/>
    <w:basedOn w:val="Normal"/>
    <w:uiPriority w:val="1"/>
    <w:unhideWhenUsed/>
    <w:qFormat/>
    <w:rsid w:val="00852F31"/>
    <w:pPr>
      <w:ind w:left="454" w:hanging="227"/>
      <w:contextualSpacing/>
    </w:pPr>
    <w:rPr>
      <w:color w:val="auto"/>
      <w:sz w:val="22"/>
    </w:rPr>
  </w:style>
  <w:style w:type="paragraph" w:styleId="ListNumber">
    <w:name w:val="List Number"/>
    <w:basedOn w:val="Normal"/>
    <w:uiPriority w:val="99"/>
    <w:unhideWhenUsed/>
    <w:qFormat/>
    <w:rsid w:val="00852F31"/>
    <w:pPr>
      <w:numPr>
        <w:numId w:val="17"/>
      </w:numPr>
      <w:spacing w:after="100"/>
    </w:pPr>
    <w:rPr>
      <w:color w:val="auto"/>
      <w:sz w:val="22"/>
    </w:rPr>
  </w:style>
  <w:style w:type="numbering" w:customStyle="1" w:styleId="ZZBullets">
    <w:name w:val="ZZ Bullets"/>
    <w:uiPriority w:val="99"/>
    <w:rsid w:val="0087774C"/>
    <w:pPr>
      <w:numPr>
        <w:numId w:val="10"/>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16"/>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ind w:left="680" w:hanging="226"/>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12"/>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11769387"/>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11769387"/>
    <w:pPr>
      <w:numPr>
        <w:numId w:val="13"/>
      </w:numPr>
      <w:spacing w:after="120" w:line="260" w:lineRule="atLeast"/>
    </w:pPr>
    <w:rPr>
      <w:rFonts w:ascii="Roboto Light" w:eastAsiaTheme="minorEastAsia" w:hAnsi="Roboto Light" w:cs="Roboto Light"/>
      <w:color w:val="000000"/>
      <w:lang w:val="en-US"/>
    </w:rPr>
  </w:style>
  <w:style w:type="paragraph" w:customStyle="1" w:styleId="BeYou-Header2">
    <w:name w:val="Be You - Header 2"/>
    <w:basedOn w:val="Normal"/>
    <w:uiPriority w:val="1"/>
    <w:qFormat/>
    <w:rsid w:val="11769387"/>
    <w:pPr>
      <w:spacing w:after="240"/>
    </w:pPr>
    <w:rPr>
      <w:rFonts w:ascii="Volkhov" w:eastAsiaTheme="minorEastAsia" w:hAnsi="Volkhov" w:cs="Volkhov"/>
      <w:color w:val="4A4A4A"/>
      <w:sz w:val="32"/>
      <w:szCs w:val="32"/>
      <w:lang w:val="en-US"/>
    </w:rPr>
  </w:style>
  <w:style w:type="paragraph" w:customStyle="1" w:styleId="BeYou-Header3">
    <w:name w:val="Be You - Header 3"/>
    <w:basedOn w:val="Normal"/>
    <w:uiPriority w:val="1"/>
    <w:qFormat/>
    <w:rsid w:val="11769387"/>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3.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2</DocSecurity>
  <Lines>15</Lines>
  <Paragraphs>4</Paragraphs>
  <ScaleCrop>false</ScaleCrop>
  <Company>Be You - Beyond Blue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2023-04-18T09:24:00Z</cp:lastPrinted>
  <dcterms:created xsi:type="dcterms:W3CDTF">2023-11-10T07:12:00Z</dcterms:created>
  <dcterms:modified xsi:type="dcterms:W3CDTF">2023-11-10T07:12:00Z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